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527" w:rsidRPr="003834BE" w:rsidRDefault="00033527" w:rsidP="00033527">
      <w:pPr>
        <w:jc w:val="center"/>
        <w:rPr>
          <w:rFonts w:ascii="方正小标宋简体" w:eastAsia="方正小标宋简体" w:hAnsi="Times New Roman" w:cs="Times New Roman"/>
          <w:color w:val="333333"/>
          <w:sz w:val="44"/>
          <w:szCs w:val="44"/>
        </w:rPr>
      </w:pPr>
      <w:r w:rsidRPr="00033527">
        <w:rPr>
          <w:rFonts w:ascii="方正小标宋简体" w:eastAsia="方正小标宋简体" w:hAnsi="Times New Roman" w:cs="Times New Roman" w:hint="eastAsia"/>
          <w:color w:val="333333"/>
          <w:sz w:val="44"/>
          <w:szCs w:val="44"/>
        </w:rPr>
        <w:t>前瞻性发展策略研究基金项目</w:t>
      </w:r>
    </w:p>
    <w:p w:rsidR="00033527" w:rsidRPr="003834BE" w:rsidRDefault="00033527" w:rsidP="00033527">
      <w:pPr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3834BE">
        <w:rPr>
          <w:rFonts w:ascii="方正小标宋简体" w:eastAsia="方正小标宋简体" w:hAnsi="Times New Roman" w:cs="Times New Roman" w:hint="eastAsia"/>
          <w:sz w:val="44"/>
          <w:szCs w:val="44"/>
        </w:rPr>
        <w:t>选题指南</w:t>
      </w:r>
    </w:p>
    <w:p w:rsidR="000B21A7" w:rsidRPr="000B21A7" w:rsidRDefault="000B21A7" w:rsidP="000B21A7"/>
    <w:p w:rsidR="000B21A7" w:rsidRDefault="00904795" w:rsidP="00B504F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587359">
        <w:rPr>
          <w:rFonts w:ascii="仿宋_GB2312" w:eastAsia="仿宋_GB2312" w:hint="eastAsia"/>
          <w:sz w:val="32"/>
          <w:szCs w:val="32"/>
        </w:rPr>
        <w:t>制造强国建设相关问题研究</w:t>
      </w:r>
    </w:p>
    <w:p w:rsidR="000B21A7" w:rsidRDefault="00904795" w:rsidP="00B504F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587359">
        <w:rPr>
          <w:rFonts w:ascii="仿宋_GB2312" w:eastAsia="仿宋_GB2312" w:hint="eastAsia"/>
          <w:sz w:val="32"/>
          <w:szCs w:val="32"/>
        </w:rPr>
        <w:t>网络强国建设相关问题研究</w:t>
      </w:r>
    </w:p>
    <w:p w:rsidR="00587359" w:rsidRDefault="00904795" w:rsidP="00B504F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587359">
        <w:rPr>
          <w:rFonts w:ascii="仿宋_GB2312" w:eastAsia="仿宋_GB2312" w:hint="eastAsia"/>
          <w:sz w:val="32"/>
          <w:szCs w:val="32"/>
        </w:rPr>
        <w:t>航空产业发展</w:t>
      </w:r>
      <w:r w:rsidR="00893581">
        <w:rPr>
          <w:rFonts w:ascii="仿宋_GB2312" w:eastAsia="仿宋_GB2312" w:hint="eastAsia"/>
          <w:sz w:val="32"/>
          <w:szCs w:val="32"/>
        </w:rPr>
        <w:t>相关</w:t>
      </w:r>
      <w:r w:rsidR="00587359">
        <w:rPr>
          <w:rFonts w:ascii="仿宋_GB2312" w:eastAsia="仿宋_GB2312" w:hint="eastAsia"/>
          <w:sz w:val="32"/>
          <w:szCs w:val="32"/>
        </w:rPr>
        <w:t>问题研究</w:t>
      </w:r>
    </w:p>
    <w:p w:rsidR="00587359" w:rsidRDefault="00904795" w:rsidP="00B504F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="00893581">
        <w:rPr>
          <w:rFonts w:ascii="仿宋_GB2312" w:eastAsia="仿宋_GB2312" w:hint="eastAsia"/>
          <w:sz w:val="32"/>
          <w:szCs w:val="32"/>
        </w:rPr>
        <w:t>人工智能发展相关问题研究</w:t>
      </w:r>
    </w:p>
    <w:p w:rsidR="00492735" w:rsidRDefault="00904795" w:rsidP="00B504F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</w:t>
      </w:r>
      <w:r w:rsidR="00893581">
        <w:rPr>
          <w:rFonts w:ascii="仿宋_GB2312" w:eastAsia="仿宋_GB2312" w:hint="eastAsia"/>
          <w:sz w:val="32"/>
          <w:szCs w:val="32"/>
        </w:rPr>
        <w:t>军民融合发展相关问题研究</w:t>
      </w:r>
    </w:p>
    <w:p w:rsidR="00893581" w:rsidRDefault="00904795" w:rsidP="00B504F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</w:t>
      </w:r>
      <w:r w:rsidR="00893581">
        <w:rPr>
          <w:rFonts w:ascii="仿宋_GB2312" w:eastAsia="仿宋_GB2312" w:hint="eastAsia"/>
          <w:sz w:val="32"/>
          <w:szCs w:val="32"/>
        </w:rPr>
        <w:t>高端装备制造相关问题研究</w:t>
      </w:r>
    </w:p>
    <w:p w:rsidR="00587359" w:rsidRDefault="00904795" w:rsidP="00B504F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</w:t>
      </w:r>
      <w:r w:rsidR="00893581">
        <w:rPr>
          <w:rFonts w:ascii="仿宋_GB2312" w:eastAsia="仿宋_GB2312" w:hint="eastAsia"/>
          <w:sz w:val="32"/>
          <w:szCs w:val="32"/>
        </w:rPr>
        <w:t>新一代信息技术产业</w:t>
      </w:r>
      <w:r w:rsidR="005A3A5A">
        <w:rPr>
          <w:rFonts w:ascii="仿宋_GB2312" w:eastAsia="仿宋_GB2312" w:hint="eastAsia"/>
          <w:sz w:val="32"/>
          <w:szCs w:val="32"/>
        </w:rPr>
        <w:t>发展</w:t>
      </w:r>
      <w:r w:rsidR="00893581">
        <w:rPr>
          <w:rFonts w:ascii="仿宋_GB2312" w:eastAsia="仿宋_GB2312" w:hint="eastAsia"/>
          <w:sz w:val="32"/>
          <w:szCs w:val="32"/>
        </w:rPr>
        <w:t>相关问题研究</w:t>
      </w:r>
    </w:p>
    <w:p w:rsidR="00893581" w:rsidRDefault="00904795" w:rsidP="00B504F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</w:t>
      </w:r>
      <w:r w:rsidR="00893581">
        <w:rPr>
          <w:rFonts w:ascii="仿宋_GB2312" w:eastAsia="仿宋_GB2312" w:hint="eastAsia"/>
          <w:sz w:val="32"/>
          <w:szCs w:val="32"/>
        </w:rPr>
        <w:t>新材料产业发展</w:t>
      </w:r>
      <w:r w:rsidR="00AF5C83">
        <w:rPr>
          <w:rFonts w:ascii="仿宋_GB2312" w:eastAsia="仿宋_GB2312" w:hint="eastAsia"/>
          <w:sz w:val="32"/>
          <w:szCs w:val="32"/>
        </w:rPr>
        <w:t>相关问题研究</w:t>
      </w:r>
    </w:p>
    <w:p w:rsidR="007643ED" w:rsidRDefault="00904795" w:rsidP="00B504F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</w:t>
      </w:r>
      <w:r w:rsidRPr="00906BA0">
        <w:rPr>
          <w:rFonts w:ascii="仿宋_GB2312" w:eastAsia="仿宋_GB2312" w:hint="eastAsia"/>
          <w:sz w:val="32"/>
          <w:szCs w:val="32"/>
        </w:rPr>
        <w:t>长三角一体化发展</w:t>
      </w:r>
      <w:r>
        <w:rPr>
          <w:rFonts w:ascii="仿宋_GB2312" w:eastAsia="仿宋_GB2312" w:hint="eastAsia"/>
          <w:sz w:val="32"/>
          <w:szCs w:val="32"/>
        </w:rPr>
        <w:t>相关问题研究</w:t>
      </w:r>
    </w:p>
    <w:p w:rsidR="00B504F9" w:rsidRPr="003F3572" w:rsidRDefault="00B504F9" w:rsidP="00B504F9">
      <w:pPr>
        <w:rPr>
          <w:rFonts w:ascii="仿宋_GB2312" w:eastAsia="仿宋_GB2312"/>
          <w:sz w:val="32"/>
          <w:szCs w:val="32"/>
        </w:rPr>
      </w:pPr>
      <w:r w:rsidRPr="003F3572">
        <w:rPr>
          <w:rFonts w:ascii="仿宋_GB2312" w:eastAsia="仿宋_GB2312" w:hint="eastAsia"/>
          <w:sz w:val="32"/>
          <w:szCs w:val="32"/>
        </w:rPr>
        <w:t>1</w:t>
      </w:r>
      <w:r w:rsidR="00904795">
        <w:rPr>
          <w:rFonts w:ascii="仿宋_GB2312" w:eastAsia="仿宋_GB2312" w:hint="eastAsia"/>
          <w:sz w:val="32"/>
          <w:szCs w:val="32"/>
        </w:rPr>
        <w:t>0</w:t>
      </w:r>
      <w:r w:rsidRPr="003F3572">
        <w:rPr>
          <w:rFonts w:ascii="仿宋_GB2312" w:eastAsia="仿宋_GB2312" w:hint="eastAsia"/>
          <w:sz w:val="32"/>
          <w:szCs w:val="32"/>
        </w:rPr>
        <w:t>.</w:t>
      </w:r>
      <w:r w:rsidR="003C4317">
        <w:rPr>
          <w:rFonts w:ascii="仿宋_GB2312" w:eastAsia="仿宋_GB2312" w:hint="eastAsia"/>
          <w:sz w:val="32"/>
          <w:szCs w:val="32"/>
        </w:rPr>
        <w:t>以政治建设为统领</w:t>
      </w:r>
      <w:r w:rsidRPr="003F3572">
        <w:rPr>
          <w:rFonts w:ascii="仿宋_GB2312" w:eastAsia="仿宋_GB2312" w:hint="eastAsia"/>
          <w:sz w:val="32"/>
          <w:szCs w:val="32"/>
        </w:rPr>
        <w:t>推动全面从严治党向纵深发展研究</w:t>
      </w:r>
    </w:p>
    <w:p w:rsidR="00B504F9" w:rsidRPr="003F3572" w:rsidRDefault="00904795" w:rsidP="00B504F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</w:t>
      </w:r>
      <w:r w:rsidR="00B504F9" w:rsidRPr="003F3572">
        <w:rPr>
          <w:rFonts w:ascii="仿宋_GB2312" w:eastAsia="仿宋_GB2312" w:hint="eastAsia"/>
          <w:sz w:val="32"/>
          <w:szCs w:val="32"/>
        </w:rPr>
        <w:t>.健全党和国家监督体系的理论与实务研究</w:t>
      </w:r>
    </w:p>
    <w:p w:rsidR="00B504F9" w:rsidRPr="003F3572" w:rsidRDefault="00904795" w:rsidP="00B504F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</w:t>
      </w:r>
      <w:r w:rsidR="00B504F9" w:rsidRPr="003F3572">
        <w:rPr>
          <w:rFonts w:ascii="仿宋_GB2312" w:eastAsia="仿宋_GB2312" w:hint="eastAsia"/>
          <w:sz w:val="32"/>
          <w:szCs w:val="32"/>
        </w:rPr>
        <w:t>.</w:t>
      </w:r>
      <w:proofErr w:type="gramStart"/>
      <w:r w:rsidR="00B504F9" w:rsidRPr="003F3572">
        <w:rPr>
          <w:rFonts w:ascii="仿宋_GB2312" w:eastAsia="仿宋_GB2312" w:hint="eastAsia"/>
          <w:sz w:val="32"/>
          <w:szCs w:val="32"/>
        </w:rPr>
        <w:t>纪法衔接</w:t>
      </w:r>
      <w:proofErr w:type="gramEnd"/>
      <w:r w:rsidR="00B504F9" w:rsidRPr="003F3572">
        <w:rPr>
          <w:rFonts w:ascii="仿宋_GB2312" w:eastAsia="仿宋_GB2312" w:hint="eastAsia"/>
          <w:sz w:val="32"/>
          <w:szCs w:val="32"/>
        </w:rPr>
        <w:t>的理论与实践问题研究</w:t>
      </w:r>
    </w:p>
    <w:p w:rsidR="00E34E7D" w:rsidRDefault="00E34E7D" w:rsidP="00B504F9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13.</w:t>
      </w:r>
      <w:r w:rsidRPr="00CA216E">
        <w:rPr>
          <w:rFonts w:ascii="仿宋_GB2312" w:eastAsia="仿宋_GB2312" w:hint="eastAsia"/>
          <w:sz w:val="32"/>
          <w:szCs w:val="32"/>
        </w:rPr>
        <w:t>网络安全风险管理</w:t>
      </w:r>
      <w:r>
        <w:rPr>
          <w:rFonts w:ascii="仿宋_GB2312" w:eastAsia="仿宋_GB2312" w:hint="eastAsia"/>
          <w:sz w:val="32"/>
          <w:szCs w:val="32"/>
        </w:rPr>
        <w:t>研究</w:t>
      </w:r>
    </w:p>
    <w:p w:rsidR="00024C9A" w:rsidRDefault="00E34E7D" w:rsidP="00B504F9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14.</w:t>
      </w:r>
      <w:r w:rsidRPr="00CA216E">
        <w:rPr>
          <w:rFonts w:ascii="仿宋_GB2312" w:eastAsia="仿宋_GB2312" w:hint="eastAsia"/>
          <w:sz w:val="32"/>
          <w:szCs w:val="32"/>
        </w:rPr>
        <w:t>世界级高端装备产业集群的区域生态环境预警与管控机制研究</w:t>
      </w:r>
    </w:p>
    <w:p w:rsidR="00E34E7D" w:rsidRPr="003F3572" w:rsidRDefault="00E34E7D" w:rsidP="00B504F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15.</w:t>
      </w:r>
      <w:bookmarkStart w:id="0" w:name="_GoBack"/>
      <w:bookmarkEnd w:id="0"/>
      <w:r w:rsidRPr="00CA216E">
        <w:rPr>
          <w:rFonts w:ascii="仿宋_GB2312" w:eastAsia="仿宋_GB2312" w:hint="eastAsia"/>
          <w:sz w:val="32"/>
          <w:szCs w:val="32"/>
        </w:rPr>
        <w:t>大型航空航天装备研制过程灰色系统分析与优化关键技术研究</w:t>
      </w:r>
    </w:p>
    <w:sectPr w:rsidR="00E34E7D" w:rsidRPr="003F35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D20" w:rsidRDefault="00661D20" w:rsidP="00E34E7D">
      <w:r>
        <w:separator/>
      </w:r>
    </w:p>
  </w:endnote>
  <w:endnote w:type="continuationSeparator" w:id="0">
    <w:p w:rsidR="00661D20" w:rsidRDefault="00661D20" w:rsidP="00E34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D20" w:rsidRDefault="00661D20" w:rsidP="00E34E7D">
      <w:r>
        <w:separator/>
      </w:r>
    </w:p>
  </w:footnote>
  <w:footnote w:type="continuationSeparator" w:id="0">
    <w:p w:rsidR="00661D20" w:rsidRDefault="00661D20" w:rsidP="00E34E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527"/>
    <w:rsid w:val="00024C9A"/>
    <w:rsid w:val="00033527"/>
    <w:rsid w:val="000B21A7"/>
    <w:rsid w:val="003369F5"/>
    <w:rsid w:val="003C4317"/>
    <w:rsid w:val="003F3572"/>
    <w:rsid w:val="00492735"/>
    <w:rsid w:val="00587359"/>
    <w:rsid w:val="005A3A5A"/>
    <w:rsid w:val="00661D20"/>
    <w:rsid w:val="007643ED"/>
    <w:rsid w:val="00893581"/>
    <w:rsid w:val="00904795"/>
    <w:rsid w:val="009B4969"/>
    <w:rsid w:val="009D0971"/>
    <w:rsid w:val="00AB4954"/>
    <w:rsid w:val="00AF5C83"/>
    <w:rsid w:val="00B504F9"/>
    <w:rsid w:val="00D92D39"/>
    <w:rsid w:val="00E34E7D"/>
    <w:rsid w:val="00E8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E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E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E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E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yzh</dc:creator>
  <cp:lastModifiedBy>yzh</cp:lastModifiedBy>
  <cp:revision>24</cp:revision>
  <dcterms:created xsi:type="dcterms:W3CDTF">2019-01-06T07:05:00Z</dcterms:created>
  <dcterms:modified xsi:type="dcterms:W3CDTF">2019-01-07T02:16:00Z</dcterms:modified>
</cp:coreProperties>
</file>